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Главном управлении МЧС России по Рязанской области состоялось совместное совещание с Министерством природопользования региона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Главном управлении МЧС России по Рязанской области состоялось совместное совещание с Министерством природопользования региона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23 марта в Главном управлении МЧС России по Рязанской области состоялось совместное совещание с Министерством природопользования региона, на котором был  рассмотрен порядок взаимодействия в области предупреждения и ликвидации чрезвычайных ситуаций, связанных с лесными и лесоторфяными пожарами на территории Рязанской области.</w:t>
            </w:r>
            <w:br/>
            <w:r>
              <w:rPr/>
              <w:t xml:space="preserve"> </w:t>
            </w:r>
            <w:br/>
            <w:r>
              <w:rPr/>
              <w:t xml:space="preserve"> Открывая совещание, заместитель начальника Главного управления МЧС России по Рязанской области (по государственной противопожарной службе) полковник внутренней службы Дмитрий Юдин отметил, что благодаря большой совместной работе всех заинтересованных ведомств в 2016 году на территории области лесоторфяных пожаров не допущено.</w:t>
            </w:r>
            <w:br/>
            <w:r>
              <w:rPr/>
              <w:t xml:space="preserve"> </w:t>
            </w:r>
            <w:br/>
            <w:r>
              <w:rPr/>
              <w:t xml:space="preserve"> Он сообщил, что в 2017 году для реагирования на возможные чрезвычайные ситуации создана группировка сил и средств различных министерств и ведомств, привлекаемых на тушение и предотвращение природных пожаров на территории Рязанской области.  В неё входит более двенадцати  тысяч человек, может быть привлечено более тысячи двухсот единиц различной техники.</w:t>
            </w:r>
            <w:br/>
            <w:r>
              <w:rPr/>
              <w:t xml:space="preserve"> </w:t>
            </w:r>
            <w:br/>
            <w:r>
              <w:rPr/>
              <w:t xml:space="preserve"> По словам Дмитрия Юдина, немаловажным вопросом является привлечение работников «Пожлеса» к тушению пожаров в населенных пунктах, особенно в зимнее время.</w:t>
            </w:r>
            <w:br/>
            <w:r>
              <w:rPr/>
              <w:t xml:space="preserve"> </w:t>
            </w:r>
            <w:br/>
            <w:r>
              <w:rPr/>
              <w:t xml:space="preserve"> Отдельно были рассмотрены вопросы использования средств связи между различными ведомствами.  </w:t>
            </w:r>
            <w:br/>
            <w:r>
              <w:rPr/>
              <w:t xml:space="preserve"> </w:t>
            </w:r>
            <w:br/>
            <w:r>
              <w:rPr/>
              <w:t xml:space="preserve"> Министр природопользования региона Сергей Карабасов сказал, что очень важно соблюдать порядок привлечения сил и средств и максимально быстро наращивать группировку в месте тушения пожаров, в том числе и силы арендаторов.</w:t>
            </w:r>
            <w:br/>
            <w:r>
              <w:rPr/>
              <w:t xml:space="preserve"> </w:t>
            </w:r>
            <w:br/>
            <w:r>
              <w:rPr/>
              <w:t xml:space="preserve"> Он обратил особое внимание на мониторинг лесопожарной обстановки, по его словам проведенная реформа позволит значительно улучшить качество этой работы. «В настоящее время одна патрульная группа может проводить сразу три вида надзора – это экологический надзор, пожарный надзор в лесах и контроль за соблюдением правил охоты.  В тоже время, даже работая по отдельности, инспектора различных надзоров могут следить за пожарной обстановкой, а имеющиеся средства пожаротушения позволят немедленно приступить к тушению загорания», - сообщил Сергей Карабасов. </w:t>
            </w:r>
            <w:br/>
            <w:r>
              <w:rPr/>
              <w:t xml:space="preserve"> </w:t>
            </w:r>
            <w:br/>
            <w:r>
              <w:rPr/>
              <w:t xml:space="preserve"> Кроме этого, благодаря установке в текущем году еще двух камер «Лесного надзора» значительно увеличилась площадь наблюдения.</w:t>
            </w:r>
            <w:br/>
            <w:r>
              <w:rPr/>
              <w:t xml:space="preserve"> </w:t>
            </w:r>
            <w:br/>
            <w:r>
              <w:rPr/>
              <w:t xml:space="preserve"> Было принято решение  рассмотреть ряд вопросов на выездном заседании комиссии по предупреждению и ликвидации чрезвычайных ситуаций и обеспечению пожарной безопасности при Правительстве Рязанской  области, которое состоится 23 марта в Рыбновском районе. На заседании КЧС будут проведены практические учения по организации взаимодействия всех ведомств.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2021-06-07T17:08:19+03:00</dcterms:created>
  <dcterms:modified xsi:type="dcterms:W3CDTF">2021-06-07T17:08:19+03:00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